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E4" w:rsidRPr="000C7678" w:rsidRDefault="00295FE4" w:rsidP="00295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78">
        <w:rPr>
          <w:rFonts w:ascii="Times New Roman" w:hAnsi="Times New Roman" w:cs="Times New Roman"/>
          <w:b/>
          <w:sz w:val="24"/>
          <w:szCs w:val="24"/>
        </w:rPr>
        <w:t>Aneks</w:t>
      </w:r>
    </w:p>
    <w:p w:rsidR="00295FE4" w:rsidRPr="000C7678" w:rsidRDefault="00295FE4" w:rsidP="00295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78">
        <w:rPr>
          <w:rFonts w:ascii="Times New Roman" w:hAnsi="Times New Roman" w:cs="Times New Roman"/>
          <w:b/>
          <w:sz w:val="24"/>
          <w:szCs w:val="24"/>
        </w:rPr>
        <w:t>do Programu Wychowawczo – Profilaktycznego</w:t>
      </w:r>
    </w:p>
    <w:p w:rsidR="00295FE4" w:rsidRDefault="00295FE4" w:rsidP="00295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78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proofErr w:type="spellStart"/>
      <w:r w:rsidRPr="000C7678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Pr="000C7678">
        <w:rPr>
          <w:rFonts w:ascii="Times New Roman" w:hAnsi="Times New Roman" w:cs="Times New Roman"/>
          <w:b/>
          <w:sz w:val="24"/>
          <w:szCs w:val="24"/>
        </w:rPr>
        <w:t xml:space="preserve"> – Przedszkolnego </w:t>
      </w:r>
    </w:p>
    <w:p w:rsidR="00295FE4" w:rsidRDefault="00295FE4" w:rsidP="00295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78">
        <w:rPr>
          <w:rFonts w:ascii="Times New Roman" w:hAnsi="Times New Roman" w:cs="Times New Roman"/>
          <w:b/>
          <w:sz w:val="24"/>
          <w:szCs w:val="24"/>
        </w:rPr>
        <w:t>w Serbach</w:t>
      </w:r>
    </w:p>
    <w:p w:rsidR="00295FE4" w:rsidRDefault="00295FE4" w:rsidP="00295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E4" w:rsidRPr="000C7678" w:rsidRDefault="00295FE4" w:rsidP="00295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E4" w:rsidRPr="00E2665A" w:rsidRDefault="00295FE4" w:rsidP="00295FE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65A">
        <w:rPr>
          <w:rFonts w:ascii="Times New Roman" w:hAnsi="Times New Roman" w:cs="Times New Roman"/>
          <w:sz w:val="24"/>
          <w:szCs w:val="24"/>
        </w:rPr>
        <w:t>Zadania zawarte w Programie Wychowawczo – Profilaktycznym, opracowanym na lata 2019-2022 poszerzone zostały o pr</w:t>
      </w:r>
      <w:r>
        <w:rPr>
          <w:rFonts w:ascii="Times New Roman" w:hAnsi="Times New Roman" w:cs="Times New Roman"/>
          <w:sz w:val="24"/>
          <w:szCs w:val="24"/>
        </w:rPr>
        <w:t>iorytety MEN na rok szkolny 2021/2022</w:t>
      </w:r>
      <w:r w:rsidRPr="00E2665A">
        <w:rPr>
          <w:rFonts w:ascii="Times New Roman" w:hAnsi="Times New Roman" w:cs="Times New Roman"/>
          <w:sz w:val="24"/>
          <w:szCs w:val="24"/>
        </w:rPr>
        <w:t>:</w:t>
      </w:r>
    </w:p>
    <w:p w:rsidR="00295FE4" w:rsidRDefault="00295FE4" w:rsidP="003834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przez szkołę wychowawczej roli rodziny, m.in. przez właściwą organizację zajęć edukacyjnych wychowania do życia w rodzinie oraz realizację zadań programu wychowawczo-profilaktyczne</w:t>
      </w:r>
      <w:r w:rsidRPr="00E2665A">
        <w:rPr>
          <w:rFonts w:ascii="Times New Roman" w:hAnsi="Times New Roman" w:cs="Times New Roman"/>
          <w:sz w:val="24"/>
          <w:szCs w:val="24"/>
        </w:rPr>
        <w:t>.</w:t>
      </w:r>
    </w:p>
    <w:p w:rsidR="00295FE4" w:rsidRDefault="00295FE4" w:rsidP="003834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wrażliwości naprawdę i dobro. Kształtowanie właściwych postaw szlachetności, zaangażowania społecznego i dbałości o zdrowie.</w:t>
      </w:r>
    </w:p>
    <w:p w:rsidR="00295FE4" w:rsidRPr="003834E2" w:rsidRDefault="00295FE4" w:rsidP="003834E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34E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295FE4" w:rsidRPr="00295FE4" w:rsidRDefault="00295FE4" w:rsidP="003834E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5FE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295FE4" w:rsidRPr="00295FE4" w:rsidRDefault="00295FE4" w:rsidP="003834E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5FE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295FE4" w:rsidRDefault="00295FE4" w:rsidP="003834E2">
      <w:pPr>
        <w:spacing w:line="360" w:lineRule="auto"/>
        <w:jc w:val="both"/>
      </w:pPr>
    </w:p>
    <w:p w:rsidR="00295FE4" w:rsidRPr="00E2665A" w:rsidRDefault="00295FE4" w:rsidP="00295FE4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2665A">
        <w:rPr>
          <w:rFonts w:ascii="Times New Roman" w:hAnsi="Times New Roman" w:cs="Times New Roman"/>
          <w:sz w:val="24"/>
          <w:szCs w:val="24"/>
        </w:rPr>
        <w:t>Z uwagi na trwający okres pandemii oraz możliwość powrotu do nauki zdalnej istotnym zadaniem jest również:</w:t>
      </w:r>
    </w:p>
    <w:p w:rsidR="00295FE4" w:rsidRPr="00E2665A" w:rsidRDefault="00295FE4" w:rsidP="00295F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65A">
        <w:rPr>
          <w:rFonts w:ascii="Times New Roman" w:hAnsi="Times New Roman" w:cs="Times New Roman"/>
          <w:sz w:val="24"/>
          <w:szCs w:val="24"/>
        </w:rPr>
        <w:t>Objęcie szczególną opieką ucz</w:t>
      </w:r>
      <w:r>
        <w:rPr>
          <w:rFonts w:ascii="Times New Roman" w:hAnsi="Times New Roman" w:cs="Times New Roman"/>
          <w:sz w:val="24"/>
          <w:szCs w:val="24"/>
        </w:rPr>
        <w:t>niów z trudną sytuacją rodzinną i materialną</w:t>
      </w:r>
      <w:r w:rsidRPr="00E2665A">
        <w:rPr>
          <w:rFonts w:ascii="Times New Roman" w:hAnsi="Times New Roman" w:cs="Times New Roman"/>
          <w:sz w:val="24"/>
          <w:szCs w:val="24"/>
        </w:rPr>
        <w:t xml:space="preserve"> głównie zagrożonych przemocą domową.</w:t>
      </w:r>
    </w:p>
    <w:p w:rsidR="00295FE4" w:rsidRPr="00E2665A" w:rsidRDefault="00295FE4" w:rsidP="00295F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65A">
        <w:rPr>
          <w:rFonts w:ascii="Times New Roman" w:hAnsi="Times New Roman" w:cs="Times New Roman"/>
          <w:sz w:val="24"/>
          <w:szCs w:val="24"/>
        </w:rPr>
        <w:lastRenderedPageBreak/>
        <w:t>Dostarczenie informacji uczniom na temat możliwości ko</w:t>
      </w:r>
      <w:r w:rsidR="00CD0C87">
        <w:rPr>
          <w:rFonts w:ascii="Times New Roman" w:hAnsi="Times New Roman" w:cs="Times New Roman"/>
          <w:sz w:val="24"/>
          <w:szCs w:val="24"/>
        </w:rPr>
        <w:t>rzystania z różnych form pomocy, a także zapoznawanie ich z Prawami Dziecka.</w:t>
      </w:r>
    </w:p>
    <w:p w:rsidR="00295FE4" w:rsidRPr="00E2665A" w:rsidRDefault="00295FE4" w:rsidP="00295F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65A">
        <w:rPr>
          <w:rFonts w:ascii="Times New Roman" w:hAnsi="Times New Roman" w:cs="Times New Roman"/>
          <w:sz w:val="24"/>
          <w:szCs w:val="24"/>
        </w:rPr>
        <w:t>Dodatkowe wsparcie rodziców w przypadku powrotu do nauki zdalnej.</w:t>
      </w:r>
    </w:p>
    <w:p w:rsidR="00295FE4" w:rsidRPr="00E2665A" w:rsidRDefault="00295FE4" w:rsidP="00295F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65A">
        <w:rPr>
          <w:rFonts w:ascii="Times New Roman" w:hAnsi="Times New Roman" w:cs="Times New Roman"/>
          <w:sz w:val="24"/>
          <w:szCs w:val="24"/>
        </w:rPr>
        <w:t>Dostarczenie uczniom, rodzicom i nauczycielom odpowiednich narzędzi do pracy zdalnej.</w:t>
      </w:r>
    </w:p>
    <w:p w:rsidR="00295FE4" w:rsidRDefault="00295FE4" w:rsidP="00295F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65A">
        <w:rPr>
          <w:rFonts w:ascii="Times New Roman" w:hAnsi="Times New Roman" w:cs="Times New Roman"/>
          <w:sz w:val="24"/>
          <w:szCs w:val="24"/>
        </w:rPr>
        <w:t>Zadbanie o bezpi</w:t>
      </w:r>
      <w:r>
        <w:rPr>
          <w:rFonts w:ascii="Times New Roman" w:hAnsi="Times New Roman" w:cs="Times New Roman"/>
          <w:sz w:val="24"/>
          <w:szCs w:val="24"/>
        </w:rPr>
        <w:t xml:space="preserve">eczne korzystanie z Internetu </w:t>
      </w:r>
      <w:r w:rsidR="00CD0C87">
        <w:rPr>
          <w:rFonts w:ascii="Times New Roman" w:hAnsi="Times New Roman" w:cs="Times New Roman"/>
          <w:sz w:val="24"/>
          <w:szCs w:val="24"/>
        </w:rPr>
        <w:t>w procesie edukacyjnym, zapobieganie cyberprzemocy.</w:t>
      </w:r>
    </w:p>
    <w:p w:rsidR="00295FE4" w:rsidRPr="0012655E" w:rsidRDefault="00295FE4" w:rsidP="00295F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55E">
        <w:rPr>
          <w:rFonts w:ascii="Times New Roman" w:hAnsi="Times New Roman" w:cs="Times New Roman"/>
          <w:sz w:val="24"/>
          <w:szCs w:val="24"/>
        </w:rPr>
        <w:t>Realizowanie w miarę możliwości zadań zawartych w Programie Wycho</w:t>
      </w:r>
      <w:r w:rsidR="00941E48">
        <w:rPr>
          <w:rFonts w:ascii="Times New Roman" w:hAnsi="Times New Roman" w:cs="Times New Roman"/>
          <w:sz w:val="24"/>
          <w:szCs w:val="24"/>
        </w:rPr>
        <w:t>wawczo – Profilaktycznym szkoły, szczególnie z zakresu profilaktyki chorób zakaźnych.</w:t>
      </w:r>
      <w:bookmarkStart w:id="0" w:name="_GoBack"/>
      <w:bookmarkEnd w:id="0"/>
    </w:p>
    <w:p w:rsidR="0012655E" w:rsidRPr="0012655E" w:rsidRDefault="0012655E" w:rsidP="00941E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55E">
        <w:rPr>
          <w:rFonts w:ascii="Times New Roman" w:hAnsi="Times New Roman"/>
          <w:sz w:val="24"/>
          <w:szCs w:val="24"/>
        </w:rPr>
        <w:t>Największą trudność sprawia uczniom zachowywanie dystansu społecznego.  W rozmowie wręcz twierdzą, że jest to dla nich nierealne. W związku z powyższym, większą wagę należy przykładać na inne czynniki chroniące, (np. częstsze dezynfekcje powierzchni użytkowych, wietrzenie klas i korytarzy, itp.) w celu zrównoważenia ewentualnego zagrożenia.</w:t>
      </w:r>
    </w:p>
    <w:p w:rsidR="0012655E" w:rsidRPr="0012655E" w:rsidRDefault="00941E48" w:rsidP="00941E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w obecnym roku szkolnym</w:t>
      </w:r>
      <w:r w:rsidR="0012655E" w:rsidRPr="0012655E">
        <w:rPr>
          <w:rFonts w:ascii="Times New Roman" w:hAnsi="Times New Roman"/>
          <w:sz w:val="24"/>
          <w:szCs w:val="24"/>
        </w:rPr>
        <w:t xml:space="preserve"> należy wrócić do kontynuowania nauki poszczególnych klas IV</w:t>
      </w:r>
      <w:r>
        <w:rPr>
          <w:rFonts w:ascii="Times New Roman" w:hAnsi="Times New Roman"/>
          <w:sz w:val="24"/>
          <w:szCs w:val="24"/>
        </w:rPr>
        <w:t>-VIII w tym samym pomieszczeniu.</w:t>
      </w:r>
    </w:p>
    <w:p w:rsidR="0012655E" w:rsidRPr="0012655E" w:rsidRDefault="0012655E" w:rsidP="001265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655E">
        <w:rPr>
          <w:rFonts w:ascii="Times New Roman" w:hAnsi="Times New Roman"/>
          <w:sz w:val="24"/>
          <w:szCs w:val="24"/>
        </w:rPr>
        <w:t>Pewien problem stanowi również niewystarczająca dbałość o higienę rąk. Nadal edukować uczniów pod kątem zasad zachowania higieny, a także o konieczności zasłaniania ust i nosa podczas kaszlu i kichania w szczególności podczas panującej pandemii.</w:t>
      </w:r>
    </w:p>
    <w:p w:rsidR="0012655E" w:rsidRPr="00D50A40" w:rsidRDefault="0012655E" w:rsidP="001265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2655E">
        <w:rPr>
          <w:rFonts w:ascii="Times New Roman" w:hAnsi="Times New Roman"/>
          <w:sz w:val="24"/>
          <w:szCs w:val="24"/>
        </w:rPr>
        <w:t>Sumiennie egzekwować respektowania zasad sanitarno-epidemiologicznych przez wszystkich</w:t>
      </w:r>
      <w:r>
        <w:rPr>
          <w:rFonts w:ascii="Times New Roman" w:hAnsi="Times New Roman"/>
        </w:rPr>
        <w:t xml:space="preserve"> uczniów.</w:t>
      </w:r>
    </w:p>
    <w:p w:rsidR="0012655E" w:rsidRPr="00044BD2" w:rsidRDefault="0012655E" w:rsidP="0012655E">
      <w:pPr>
        <w:pStyle w:val="Akapitzlist"/>
        <w:spacing w:line="360" w:lineRule="auto"/>
        <w:ind w:left="1800"/>
        <w:jc w:val="both"/>
        <w:rPr>
          <w:rFonts w:ascii="Times New Roman" w:hAnsi="Times New Roman"/>
        </w:rPr>
      </w:pPr>
    </w:p>
    <w:p w:rsidR="0012655E" w:rsidRDefault="0012655E" w:rsidP="0012655E">
      <w:pPr>
        <w:ind w:left="720" w:firstLine="360"/>
        <w:contextualSpacing/>
        <w:rPr>
          <w:rFonts w:ascii="Times New Roman" w:hAnsi="Times New Roman"/>
        </w:rPr>
      </w:pPr>
    </w:p>
    <w:p w:rsidR="0012655E" w:rsidRDefault="0012655E" w:rsidP="0012655E">
      <w:pPr>
        <w:ind w:left="720" w:firstLine="360"/>
        <w:contextualSpacing/>
        <w:rPr>
          <w:rFonts w:ascii="Times New Roman" w:hAnsi="Times New Roman"/>
        </w:rPr>
      </w:pPr>
    </w:p>
    <w:p w:rsidR="0012655E" w:rsidRPr="00E2665A" w:rsidRDefault="0012655E" w:rsidP="0012655E">
      <w:pPr>
        <w:pStyle w:val="Akapitzlist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295FE4" w:rsidRPr="00E2665A" w:rsidRDefault="00295FE4" w:rsidP="00295FE4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95FE4" w:rsidRPr="00E2665A" w:rsidRDefault="00295FE4" w:rsidP="00295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2D7" w:rsidRDefault="00F652D7"/>
    <w:sectPr w:rsidR="00F6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253"/>
    <w:multiLevelType w:val="multilevel"/>
    <w:tmpl w:val="8CA2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5419E"/>
    <w:multiLevelType w:val="hybridMultilevel"/>
    <w:tmpl w:val="26BA0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E60B84"/>
    <w:multiLevelType w:val="hybridMultilevel"/>
    <w:tmpl w:val="DAA6CD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767E2E"/>
    <w:multiLevelType w:val="hybridMultilevel"/>
    <w:tmpl w:val="1B4E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3447B"/>
    <w:multiLevelType w:val="hybridMultilevel"/>
    <w:tmpl w:val="A6B6F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</w:lvl>
    <w:lvl w:ilvl="1" w:tplc="184C6012">
      <w:start w:val="1"/>
      <w:numFmt w:val="lowerLetter"/>
      <w:lvlText w:val="%2."/>
      <w:lvlJc w:val="left"/>
      <w:pPr>
        <w:ind w:left="1440" w:hanging="360"/>
      </w:pPr>
    </w:lvl>
    <w:lvl w:ilvl="2" w:tplc="F23A2B26">
      <w:start w:val="1"/>
      <w:numFmt w:val="lowerRoman"/>
      <w:lvlText w:val="%3."/>
      <w:lvlJc w:val="right"/>
      <w:pPr>
        <w:ind w:left="2160" w:hanging="180"/>
      </w:pPr>
    </w:lvl>
    <w:lvl w:ilvl="3" w:tplc="DC7E5282">
      <w:start w:val="1"/>
      <w:numFmt w:val="decimal"/>
      <w:lvlText w:val="%4."/>
      <w:lvlJc w:val="left"/>
      <w:pPr>
        <w:ind w:left="2880" w:hanging="360"/>
      </w:pPr>
    </w:lvl>
    <w:lvl w:ilvl="4" w:tplc="CD0AB58C">
      <w:start w:val="1"/>
      <w:numFmt w:val="lowerLetter"/>
      <w:lvlText w:val="%5."/>
      <w:lvlJc w:val="left"/>
      <w:pPr>
        <w:ind w:left="3600" w:hanging="360"/>
      </w:pPr>
    </w:lvl>
    <w:lvl w:ilvl="5" w:tplc="5CFCB696">
      <w:start w:val="1"/>
      <w:numFmt w:val="lowerRoman"/>
      <w:lvlText w:val="%6."/>
      <w:lvlJc w:val="right"/>
      <w:pPr>
        <w:ind w:left="4320" w:hanging="180"/>
      </w:pPr>
    </w:lvl>
    <w:lvl w:ilvl="6" w:tplc="257440A8">
      <w:start w:val="1"/>
      <w:numFmt w:val="decimal"/>
      <w:lvlText w:val="%7."/>
      <w:lvlJc w:val="left"/>
      <w:pPr>
        <w:ind w:left="5040" w:hanging="360"/>
      </w:pPr>
    </w:lvl>
    <w:lvl w:ilvl="7" w:tplc="030E6D7E">
      <w:start w:val="1"/>
      <w:numFmt w:val="lowerLetter"/>
      <w:lvlText w:val="%8."/>
      <w:lvlJc w:val="left"/>
      <w:pPr>
        <w:ind w:left="5760" w:hanging="360"/>
      </w:pPr>
    </w:lvl>
    <w:lvl w:ilvl="8" w:tplc="F8100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97"/>
    <w:rsid w:val="0012655E"/>
    <w:rsid w:val="00295FE4"/>
    <w:rsid w:val="003834E2"/>
    <w:rsid w:val="00941E48"/>
    <w:rsid w:val="00A71F97"/>
    <w:rsid w:val="00CD0C87"/>
    <w:rsid w:val="00F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67D8"/>
  <w15:chartTrackingRefBased/>
  <w15:docId w15:val="{B1AE6AB9-0EF0-4C46-8F09-B85BCED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E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Grudzień</dc:creator>
  <cp:keywords/>
  <dc:description/>
  <cp:lastModifiedBy>Ewa Grudzień</cp:lastModifiedBy>
  <cp:revision>5</cp:revision>
  <dcterms:created xsi:type="dcterms:W3CDTF">2021-09-01T07:51:00Z</dcterms:created>
  <dcterms:modified xsi:type="dcterms:W3CDTF">2021-09-13T07:16:00Z</dcterms:modified>
</cp:coreProperties>
</file>